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FD1F" w14:textId="783380ED" w:rsidR="007209AE" w:rsidRPr="007B737D" w:rsidRDefault="009448C3" w:rsidP="003A5AAA">
      <w:pPr>
        <w:rPr>
          <w:rFonts w:ascii="Times New Roman" w:hAnsi="Times New Roman"/>
          <w:sz w:val="28"/>
          <w:szCs w:val="28"/>
        </w:rPr>
      </w:pPr>
      <w:r w:rsidRPr="004510A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29CD" w:rsidRPr="004510AA">
        <w:rPr>
          <w:rFonts w:ascii="Times New Roman" w:hAnsi="Times New Roman"/>
          <w:sz w:val="28"/>
          <w:szCs w:val="28"/>
        </w:rPr>
        <w:t>R</w:t>
      </w:r>
      <w:r w:rsidR="00A65137" w:rsidRPr="004510AA">
        <w:rPr>
          <w:rFonts w:ascii="Times New Roman" w:hAnsi="Times New Roman"/>
          <w:sz w:val="28"/>
          <w:szCs w:val="28"/>
        </w:rPr>
        <w:t>ī</w:t>
      </w:r>
      <w:r w:rsidR="00F029CD" w:rsidRPr="004510AA">
        <w:rPr>
          <w:rFonts w:ascii="Times New Roman" w:hAnsi="Times New Roman"/>
          <w:sz w:val="28"/>
          <w:szCs w:val="28"/>
        </w:rPr>
        <w:t>ga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5271"/>
      </w:tblGrid>
      <w:tr w:rsidR="007209AE" w:rsidRPr="00C13E44" w14:paraId="53260257" w14:textId="77777777" w:rsidTr="006A44BD">
        <w:tc>
          <w:tcPr>
            <w:tcW w:w="3652" w:type="dxa"/>
            <w:hideMark/>
          </w:tcPr>
          <w:p w14:paraId="4FFC52D2" w14:textId="77777777" w:rsidR="007209AE" w:rsidRPr="00C13E44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07.09.2023</w:t>
            </w:r>
          </w:p>
        </w:tc>
        <w:tc>
          <w:tcPr>
            <w:tcW w:w="5629" w:type="dxa"/>
            <w:hideMark/>
          </w:tcPr>
          <w:p w14:paraId="1E0223D9" w14:textId="77777777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B737D">
              <w:rPr>
                <w:rFonts w:ascii="Times New Roman" w:hAnsi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202309/INIC418</w:t>
            </w:r>
          </w:p>
        </w:tc>
      </w:tr>
      <w:tr w:rsidR="007209AE" w:rsidRPr="007B737D" w14:paraId="50B533B8" w14:textId="77777777" w:rsidTr="006A44BD">
        <w:tc>
          <w:tcPr>
            <w:tcW w:w="3652" w:type="dxa"/>
            <w:hideMark/>
          </w:tcPr>
          <w:p w14:paraId="74349A85" w14:textId="0D849763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hideMark/>
          </w:tcPr>
          <w:p w14:paraId="2118D522" w14:textId="32B0772C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8E06CA" w14:textId="77777777" w:rsidR="007209AE" w:rsidRPr="007B737D" w:rsidRDefault="007209AE" w:rsidP="007209AE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14:paraId="2DA75145" w14:textId="5AE58EA6" w:rsidR="007209AE" w:rsidRPr="007B737D" w:rsidRDefault="007209AE" w:rsidP="007209AE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Kurzemes plānošanas reģiona</w:t>
      </w:r>
      <w:r w:rsidR="008058CA">
        <w:rPr>
          <w:rStyle w:val="body1"/>
          <w:rFonts w:ascii="Times New Roman" w:hAnsi="Times New Roman"/>
          <w:sz w:val="28"/>
          <w:szCs w:val="28"/>
        </w:rPr>
        <w:t xml:space="preserve"> Attīstības padomei</w:t>
      </w:r>
    </w:p>
    <w:p w14:paraId="06E58E66" w14:textId="04B3481E" w:rsidR="007209AE" w:rsidRDefault="007209AE" w:rsidP="007209A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CE268FC" w14:textId="77777777" w:rsidR="003A5AAA" w:rsidRPr="00392F26" w:rsidRDefault="003A5AAA" w:rsidP="007209A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3A5AAA" w:rsidRPr="00BB55C0" w14:paraId="2DB1031C" w14:textId="77777777" w:rsidTr="00770E47">
        <w:trPr>
          <w:trHeight w:val="369"/>
        </w:trPr>
        <w:tc>
          <w:tcPr>
            <w:tcW w:w="4253" w:type="dxa"/>
          </w:tcPr>
          <w:p w14:paraId="758C9806" w14:textId="09E02D38" w:rsidR="003A5AAA" w:rsidRPr="00BB55C0" w:rsidRDefault="003A5AAA" w:rsidP="00770E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AAA">
              <w:rPr>
                <w:rFonts w:ascii="Times New Roman" w:hAnsi="Times New Roman"/>
                <w:i/>
                <w:sz w:val="28"/>
                <w:szCs w:val="28"/>
              </w:rPr>
              <w:t>Par pārstāvja deleģēšanu LPS valdē</w:t>
            </w:r>
          </w:p>
        </w:tc>
      </w:tr>
    </w:tbl>
    <w:p w14:paraId="72DA30A9" w14:textId="77777777" w:rsidR="007209AE" w:rsidRPr="007B737D" w:rsidRDefault="007209AE" w:rsidP="007209AE">
      <w:pPr>
        <w:rPr>
          <w:rFonts w:ascii="Times New Roman" w:hAnsi="Times New Roman"/>
          <w:color w:val="000000"/>
          <w:sz w:val="28"/>
          <w:szCs w:val="28"/>
        </w:rPr>
      </w:pPr>
    </w:p>
    <w:p w14:paraId="3789B729" w14:textId="6CC4ECAD" w:rsidR="007209AE" w:rsidRDefault="003D6CB4" w:rsidP="003D6CB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Atbilstoši Latvijas Pašvaldību savienības (LPS) statūtu 8.1.punkta 8.1.7. apakšpunktam, LPS valde sastāv no </w:t>
      </w:r>
      <w:r w:rsidRPr="003D6C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piecu plānošanas reģionu attīstības padomju pārstāvjiem, pa vienam no katras padomes.</w:t>
      </w:r>
    </w:p>
    <w:p w14:paraId="6048D28E" w14:textId="57819742" w:rsidR="003D6CB4" w:rsidRDefault="003D6CB4" w:rsidP="003D6CB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Ar Kurzemes plānošanas reģiona 03.08.2021. vēstuli tika informēts, ka 2021.gada </w:t>
      </w:r>
      <w:r w:rsidRPr="003D6CB4">
        <w:rPr>
          <w:rFonts w:ascii="Times New Roman" w:hAnsi="Times New Roman"/>
          <w:bCs/>
          <w:sz w:val="28"/>
          <w:szCs w:val="28"/>
        </w:rPr>
        <w:t xml:space="preserve">28.jūlijā Kurzemes plānošanas reģiona attīstības padome ir nolēmusi dalībai Latvijas Pašvaldības savienības valdē deleģēt </w:t>
      </w:r>
      <w:r w:rsidR="006231B9" w:rsidRPr="006231B9">
        <w:rPr>
          <w:rFonts w:ascii="Times New Roman" w:hAnsi="Times New Roman"/>
          <w:bCs/>
          <w:sz w:val="28"/>
          <w:szCs w:val="28"/>
        </w:rPr>
        <w:t>Māris Zustu</w:t>
      </w:r>
      <w:r w:rsidRPr="006231B9">
        <w:rPr>
          <w:rFonts w:ascii="Times New Roman" w:hAnsi="Times New Roman"/>
          <w:bCs/>
          <w:sz w:val="28"/>
          <w:szCs w:val="28"/>
        </w:rPr>
        <w:t>,</w:t>
      </w:r>
      <w:r w:rsidRPr="003D6CB4">
        <w:rPr>
          <w:rFonts w:ascii="Times New Roman" w:hAnsi="Times New Roman"/>
          <w:bCs/>
          <w:sz w:val="28"/>
          <w:szCs w:val="28"/>
        </w:rPr>
        <w:t xml:space="preserve"> Saldus novada domes priekšsēdētāju</w:t>
      </w:r>
      <w:r>
        <w:rPr>
          <w:rFonts w:ascii="Times New Roman" w:hAnsi="Times New Roman"/>
          <w:bCs/>
          <w:sz w:val="28"/>
          <w:szCs w:val="28"/>
        </w:rPr>
        <w:t>.</w:t>
      </w:r>
      <w:r w:rsidR="00CB4B6D">
        <w:rPr>
          <w:rFonts w:ascii="Times New Roman" w:hAnsi="Times New Roman"/>
          <w:bCs/>
          <w:sz w:val="28"/>
          <w:szCs w:val="28"/>
        </w:rPr>
        <w:t xml:space="preserve"> LPS valdes sastāvs, kurā tika iekļauts arī Māris Zusts, tika apstiprināts LPS Biedru sapulcē 2021.gada 21.augustā. </w:t>
      </w:r>
    </w:p>
    <w:p w14:paraId="21DE44EB" w14:textId="3AB269EF" w:rsidR="006231B9" w:rsidRDefault="006231B9" w:rsidP="00CB4B6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2023.gada 5.septembrī Latvijas Novadu sapulce izvirzīja Māri Zustu LPS priekšsēža no novadiem amatam un oficiāli Māris Zusts šajā amatā tiks apstiprināts nākamajā LPS biedru sapulcē. </w:t>
      </w:r>
    </w:p>
    <w:p w14:paraId="1071368F" w14:textId="6996C146" w:rsidR="006231B9" w:rsidRDefault="006231B9" w:rsidP="00CB4B6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Ņemot vērā iepriekš minēto informāciju, Latvijas Pašvaldību savienība lūdz Kurzemes plānošanas reģiona Attīstības padomei deleģēt jaunu pārstāvi LPS valdē un atsūtīt informāciju līdz šī gada 2.oktobrim.</w:t>
      </w:r>
    </w:p>
    <w:p w14:paraId="0DCB99F6" w14:textId="56DE3A86" w:rsidR="006231B9" w:rsidRPr="006231B9" w:rsidRDefault="006231B9" w:rsidP="006231B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15E17C20" w14:textId="58446B29" w:rsidR="003D6CB4" w:rsidRPr="007B737D" w:rsidRDefault="003D6CB4" w:rsidP="003D6C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EFD44" w14:textId="77777777" w:rsidR="007209AE" w:rsidRDefault="007209AE" w:rsidP="00720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6D50C" w14:textId="77777777" w:rsidR="007209AE" w:rsidRPr="007B737D" w:rsidRDefault="007209AE" w:rsidP="007209AE">
      <w:pPr>
        <w:ind w:firstLine="709"/>
        <w:rPr>
          <w:rFonts w:ascii="Times New Roman" w:hAnsi="Times New Roman"/>
          <w:sz w:val="28"/>
          <w:szCs w:val="28"/>
        </w:rPr>
      </w:pPr>
    </w:p>
    <w:p w14:paraId="278A0A83" w14:textId="77777777" w:rsidR="007209AE" w:rsidRPr="007B737D" w:rsidRDefault="007209AE" w:rsidP="007209AE">
      <w:pPr>
        <w:rPr>
          <w:rFonts w:ascii="Times New Roman" w:hAnsi="Times New Roman"/>
          <w:sz w:val="28"/>
          <w:szCs w:val="28"/>
        </w:rPr>
      </w:pPr>
    </w:p>
    <w:tbl>
      <w:tblPr>
        <w:tblW w:w="8894" w:type="dxa"/>
        <w:tblLook w:val="04A0" w:firstRow="1" w:lastRow="0" w:firstColumn="1" w:lastColumn="0" w:noHBand="0" w:noVBand="1"/>
      </w:tblPr>
      <w:tblGrid>
        <w:gridCol w:w="4094"/>
        <w:gridCol w:w="2609"/>
        <w:gridCol w:w="2191"/>
      </w:tblGrid>
      <w:tr w:rsidR="007209AE" w:rsidRPr="00E11005" w14:paraId="5F4B41F4" w14:textId="77777777" w:rsidTr="00F343E9">
        <w:trPr>
          <w:trHeight w:val="424"/>
        </w:trPr>
        <w:tc>
          <w:tcPr>
            <w:tcW w:w="4094" w:type="dxa"/>
            <w:vAlign w:val="center"/>
          </w:tcPr>
          <w:p w14:paraId="75C212C9" w14:textId="77777777" w:rsidR="007209AE" w:rsidRPr="00E11005" w:rsidRDefault="007209AE" w:rsidP="00F343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Priekšsēdis</w:t>
            </w:r>
          </w:p>
        </w:tc>
        <w:tc>
          <w:tcPr>
            <w:tcW w:w="2609" w:type="dxa"/>
            <w:vAlign w:val="center"/>
          </w:tcPr>
          <w:p w14:paraId="3157A900" w14:textId="77777777" w:rsidR="007209AE" w:rsidRPr="00E11005" w:rsidRDefault="007209AE" w:rsidP="006A44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005">
              <w:rPr>
                <w:rFonts w:ascii="Times New Roman" w:hAnsi="Times New Roman"/>
                <w:sz w:val="24"/>
                <w:szCs w:val="28"/>
              </w:rPr>
              <w:t>(paraksts*)</w:t>
            </w:r>
          </w:p>
        </w:tc>
        <w:tc>
          <w:tcPr>
            <w:tcW w:w="2191" w:type="dxa"/>
            <w:vAlign w:val="center"/>
          </w:tcPr>
          <w:p w14:paraId="0AFB21C5" w14:textId="77777777" w:rsidR="007209AE" w:rsidRPr="00E11005" w:rsidRDefault="007209AE" w:rsidP="006A4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Gints Kaminskis</w:t>
            </w:r>
            <w:r w:rsidRPr="00392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52E211A" w14:textId="77777777" w:rsidR="007209AE" w:rsidRPr="00322021" w:rsidRDefault="007209AE" w:rsidP="007209AE">
      <w:pPr>
        <w:jc w:val="both"/>
        <w:rPr>
          <w:rFonts w:ascii="Times New Roman" w:hAnsi="Times New Roman"/>
          <w:sz w:val="28"/>
        </w:rPr>
      </w:pPr>
    </w:p>
    <w:p w14:paraId="35B8DF20" w14:textId="77777777" w:rsidR="007209AE" w:rsidRPr="00322021" w:rsidRDefault="007209AE" w:rsidP="007209AE">
      <w:pPr>
        <w:jc w:val="both"/>
        <w:rPr>
          <w:rFonts w:ascii="Times New Roman" w:hAnsi="Times New Roman"/>
          <w:sz w:val="28"/>
        </w:rPr>
      </w:pPr>
    </w:p>
    <w:p w14:paraId="1C3F9E5A" w14:textId="5CABA022" w:rsidR="007209AE" w:rsidRDefault="007209AE" w:rsidP="007209AE">
      <w:pPr>
        <w:rPr>
          <w:rFonts w:ascii="Times New Roman" w:hAnsi="Times New Roman"/>
          <w:sz w:val="28"/>
          <w:szCs w:val="28"/>
        </w:rPr>
      </w:pPr>
    </w:p>
    <w:p w14:paraId="3F2B2EF7" w14:textId="77777777" w:rsidR="00B8019F" w:rsidRDefault="00B8019F" w:rsidP="007209AE">
      <w:pPr>
        <w:rPr>
          <w:rFonts w:ascii="Times New Roman" w:hAnsi="Times New Roman"/>
          <w:sz w:val="28"/>
          <w:szCs w:val="28"/>
        </w:rPr>
      </w:pPr>
    </w:p>
    <w:p w14:paraId="48056815" w14:textId="68F861BE" w:rsidR="007209AE" w:rsidRDefault="006231B9" w:rsidP="007209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Andra Rakšte 26343430</w:t>
      </w:r>
    </w:p>
    <w:p w14:paraId="6CA39797" w14:textId="27B16A46" w:rsidR="006231B9" w:rsidRPr="00B62FB6" w:rsidRDefault="006231B9" w:rsidP="007209AE">
      <w:pPr>
        <w:rPr>
          <w:rFonts w:ascii="Times New Roman" w:hAnsi="Times New Roman"/>
          <w:sz w:val="24"/>
          <w:szCs w:val="24"/>
        </w:rPr>
      </w:pPr>
      <w:hyperlink r:id="rId6" w:history="1">
        <w:r w:rsidRPr="00DB2C05">
          <w:rPr>
            <w:rStyle w:val="Hyperlink"/>
            <w:rFonts w:ascii="Times New Roman" w:hAnsi="Times New Roman"/>
            <w:sz w:val="24"/>
            <w:szCs w:val="24"/>
          </w:rPr>
          <w:t>Andra.rakste@lps.lv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1BF5536" w14:textId="77777777" w:rsidR="00BF0CBD" w:rsidRDefault="00BF0CBD" w:rsidP="003C575D">
      <w:pPr>
        <w:rPr>
          <w:rFonts w:ascii="Times New Roman" w:hAnsi="Times New Roman"/>
        </w:rPr>
      </w:pPr>
    </w:p>
    <w:p w14:paraId="7487D84B" w14:textId="1A81AE7C" w:rsidR="007209AE" w:rsidRDefault="007209AE" w:rsidP="003C575D">
      <w:pPr>
        <w:rPr>
          <w:rFonts w:ascii="Times New Roman" w:hAnsi="Times New Roman"/>
        </w:rPr>
      </w:pPr>
    </w:p>
    <w:p w14:paraId="7C0F7A9F" w14:textId="5508530A" w:rsidR="007209AE" w:rsidRDefault="007209AE" w:rsidP="003C575D">
      <w:pPr>
        <w:rPr>
          <w:rFonts w:ascii="Times New Roman" w:hAnsi="Times New Roman"/>
        </w:rPr>
      </w:pPr>
    </w:p>
    <w:p w14:paraId="3B668977" w14:textId="77777777" w:rsidR="00BE47ED" w:rsidRDefault="00BE47ED" w:rsidP="003C575D">
      <w:pPr>
        <w:rPr>
          <w:rFonts w:ascii="Times New Roman" w:hAnsi="Times New Roman"/>
        </w:rPr>
      </w:pPr>
    </w:p>
    <w:p w14:paraId="4C144FEB" w14:textId="424AD97D" w:rsidR="007209AE" w:rsidRDefault="007209AE" w:rsidP="003C575D">
      <w:pPr>
        <w:rPr>
          <w:rFonts w:ascii="Times New Roman" w:hAnsi="Times New Roman"/>
        </w:rPr>
      </w:pPr>
    </w:p>
    <w:p w14:paraId="5DCBF238" w14:textId="2ED28100" w:rsidR="007209AE" w:rsidRPr="00322021" w:rsidRDefault="007209AE" w:rsidP="007209AE">
      <w:pPr>
        <w:jc w:val="both"/>
        <w:rPr>
          <w:rFonts w:ascii="Times New Roman" w:hAnsi="Times New Roman"/>
          <w:sz w:val="24"/>
        </w:rPr>
      </w:pPr>
      <w:r w:rsidRPr="00322021">
        <w:rPr>
          <w:rFonts w:ascii="Times New Roman" w:hAnsi="Times New Roman"/>
          <w:sz w:val="24"/>
        </w:rPr>
        <w:t>* Dokuments ir parakstīts ar drošu elektronisko parakstu</w:t>
      </w:r>
      <w:r>
        <w:rPr>
          <w:rFonts w:ascii="Times New Roman" w:hAnsi="Times New Roman"/>
          <w:sz w:val="24"/>
        </w:rPr>
        <w:t xml:space="preserve"> un satur laika zīmogu</w:t>
      </w:r>
      <w:r w:rsidR="00B8019F">
        <w:rPr>
          <w:rFonts w:ascii="Times New Roman" w:hAnsi="Times New Roman"/>
          <w:sz w:val="24"/>
        </w:rPr>
        <w:t>.</w:t>
      </w:r>
    </w:p>
    <w:p w14:paraId="4C86788F" w14:textId="77777777" w:rsidR="007209AE" w:rsidRPr="004510AA" w:rsidRDefault="007209AE" w:rsidP="003C575D">
      <w:pPr>
        <w:rPr>
          <w:rFonts w:ascii="Times New Roman" w:hAnsi="Times New Roman"/>
        </w:rPr>
      </w:pPr>
    </w:p>
    <w:sectPr w:rsidR="007209AE" w:rsidRPr="004510AA" w:rsidSect="00665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877C" w14:textId="77777777" w:rsidR="000950A2" w:rsidRDefault="000950A2">
      <w:r>
        <w:separator/>
      </w:r>
    </w:p>
  </w:endnote>
  <w:endnote w:type="continuationSeparator" w:id="0">
    <w:p w14:paraId="4B88BEDC" w14:textId="77777777" w:rsidR="000950A2" w:rsidRDefault="000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7FBE" w14:textId="77777777" w:rsidR="00047B84" w:rsidRDefault="00047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B86" w14:textId="77777777" w:rsidR="004E46D3" w:rsidRDefault="004E46D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EC3" w14:textId="6F487189" w:rsidR="004E46D3" w:rsidRPr="00FB4147" w:rsidRDefault="004E46D3" w:rsidP="00FB4147">
    <w:pPr>
      <w:pStyle w:val="Footer"/>
    </w:pPr>
    <w:bookmarkStart w:id="0" w:name="Subject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7528" w14:textId="77777777" w:rsidR="000950A2" w:rsidRDefault="000950A2">
      <w:r>
        <w:separator/>
      </w:r>
    </w:p>
  </w:footnote>
  <w:footnote w:type="continuationSeparator" w:id="0">
    <w:p w14:paraId="3F0A1462" w14:textId="77777777" w:rsidR="000950A2" w:rsidRDefault="0009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8216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0368C" w14:textId="77777777" w:rsidR="004E46D3" w:rsidRDefault="004E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225B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C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ABE330" w14:textId="77777777" w:rsidR="004E46D3" w:rsidRDefault="004E4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8E70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7FA5A4" wp14:editId="79027352">
          <wp:simplePos x="0" y="0"/>
          <wp:positionH relativeFrom="column">
            <wp:posOffset>-289560</wp:posOffset>
          </wp:positionH>
          <wp:positionV relativeFrom="paragraph">
            <wp:posOffset>-239033</wp:posOffset>
          </wp:positionV>
          <wp:extent cx="1251858" cy="1333191"/>
          <wp:effectExtent l="0" t="0" r="571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58" cy="13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14:paraId="7AE22CFC" w14:textId="77777777" w:rsidR="00BA4288" w:rsidRDefault="00BA4288" w:rsidP="00BA4288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1E4B8A1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Nod.maks.kods: 40008020804</w:t>
    </w:r>
    <w:r>
      <w:rPr>
        <w:rFonts w:ascii="Times New Roman" w:hAnsi="Times New Roman"/>
        <w:b/>
        <w:sz w:val="18"/>
        <w:szCs w:val="21"/>
      </w:rPr>
      <w:tab/>
    </w:r>
  </w:p>
  <w:p w14:paraId="4E8BE6B5" w14:textId="0D30333A" w:rsidR="00BA4288" w:rsidRDefault="00BA4288" w:rsidP="00BA4288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>Tālr. 67226536</w:t>
    </w:r>
    <w:r w:rsidR="00C94CCC"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Nor.konts LV53UNLA0001001700906</w:t>
    </w:r>
  </w:p>
  <w:p w14:paraId="681E8F02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77613716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658FC62E" w14:textId="52A3970E" w:rsidR="009D634B" w:rsidRPr="00BA4288" w:rsidRDefault="00BA4288" w:rsidP="00BA4288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0EFC75" wp14:editId="4FF81574">
              <wp:simplePos x="0" y="0"/>
              <wp:positionH relativeFrom="column">
                <wp:posOffset>-174625</wp:posOffset>
              </wp:positionH>
              <wp:positionV relativeFrom="paragraph">
                <wp:posOffset>83820</wp:posOffset>
              </wp:positionV>
              <wp:extent cx="576643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FBDB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6pt" to="44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020B1"/>
    <w:rsid w:val="0001363D"/>
    <w:rsid w:val="00042534"/>
    <w:rsid w:val="00047B84"/>
    <w:rsid w:val="000611F8"/>
    <w:rsid w:val="000950A2"/>
    <w:rsid w:val="000C51C8"/>
    <w:rsid w:val="000F0857"/>
    <w:rsid w:val="001062CB"/>
    <w:rsid w:val="0012402F"/>
    <w:rsid w:val="001348E1"/>
    <w:rsid w:val="00146D76"/>
    <w:rsid w:val="00147FC5"/>
    <w:rsid w:val="00165D09"/>
    <w:rsid w:val="00165DA3"/>
    <w:rsid w:val="00174223"/>
    <w:rsid w:val="00195873"/>
    <w:rsid w:val="001B1407"/>
    <w:rsid w:val="001C7213"/>
    <w:rsid w:val="001C784F"/>
    <w:rsid w:val="001F432E"/>
    <w:rsid w:val="00222314"/>
    <w:rsid w:val="00237D07"/>
    <w:rsid w:val="00253E05"/>
    <w:rsid w:val="00265257"/>
    <w:rsid w:val="0027525C"/>
    <w:rsid w:val="00276FDB"/>
    <w:rsid w:val="00296920"/>
    <w:rsid w:val="002B1484"/>
    <w:rsid w:val="002E79F0"/>
    <w:rsid w:val="002F33A8"/>
    <w:rsid w:val="003252B5"/>
    <w:rsid w:val="00333369"/>
    <w:rsid w:val="00333ED9"/>
    <w:rsid w:val="00352884"/>
    <w:rsid w:val="0035581F"/>
    <w:rsid w:val="0037054F"/>
    <w:rsid w:val="00381CE9"/>
    <w:rsid w:val="003A5AAA"/>
    <w:rsid w:val="003C575D"/>
    <w:rsid w:val="003D6CB4"/>
    <w:rsid w:val="003E1F1D"/>
    <w:rsid w:val="004036E1"/>
    <w:rsid w:val="00411E69"/>
    <w:rsid w:val="00412FC7"/>
    <w:rsid w:val="004447ED"/>
    <w:rsid w:val="004510AA"/>
    <w:rsid w:val="004704DE"/>
    <w:rsid w:val="00483511"/>
    <w:rsid w:val="004B62B4"/>
    <w:rsid w:val="004E46D3"/>
    <w:rsid w:val="004F273F"/>
    <w:rsid w:val="00514D67"/>
    <w:rsid w:val="00514E38"/>
    <w:rsid w:val="0052352A"/>
    <w:rsid w:val="005657DB"/>
    <w:rsid w:val="00576F89"/>
    <w:rsid w:val="00584F9F"/>
    <w:rsid w:val="005C0EEF"/>
    <w:rsid w:val="005C4051"/>
    <w:rsid w:val="005E4FB4"/>
    <w:rsid w:val="005F7AF0"/>
    <w:rsid w:val="006231B9"/>
    <w:rsid w:val="006656C3"/>
    <w:rsid w:val="00667184"/>
    <w:rsid w:val="006B171C"/>
    <w:rsid w:val="00707DDF"/>
    <w:rsid w:val="007209AE"/>
    <w:rsid w:val="00750DB1"/>
    <w:rsid w:val="007A4B22"/>
    <w:rsid w:val="007F1C1C"/>
    <w:rsid w:val="008058CA"/>
    <w:rsid w:val="00806D3C"/>
    <w:rsid w:val="008277B0"/>
    <w:rsid w:val="00833F2C"/>
    <w:rsid w:val="00846C11"/>
    <w:rsid w:val="008752A5"/>
    <w:rsid w:val="008A6A8E"/>
    <w:rsid w:val="008D150A"/>
    <w:rsid w:val="008F77B0"/>
    <w:rsid w:val="009448C3"/>
    <w:rsid w:val="009553D5"/>
    <w:rsid w:val="009739A7"/>
    <w:rsid w:val="009D634B"/>
    <w:rsid w:val="009F0931"/>
    <w:rsid w:val="00A13B29"/>
    <w:rsid w:val="00A20384"/>
    <w:rsid w:val="00A65137"/>
    <w:rsid w:val="00A83529"/>
    <w:rsid w:val="00A96D2C"/>
    <w:rsid w:val="00AA64E6"/>
    <w:rsid w:val="00AB3F35"/>
    <w:rsid w:val="00AE11F6"/>
    <w:rsid w:val="00AE28A3"/>
    <w:rsid w:val="00B6315B"/>
    <w:rsid w:val="00B76AAB"/>
    <w:rsid w:val="00B77573"/>
    <w:rsid w:val="00B8019F"/>
    <w:rsid w:val="00B86413"/>
    <w:rsid w:val="00BA4288"/>
    <w:rsid w:val="00BE47ED"/>
    <w:rsid w:val="00BE6CA8"/>
    <w:rsid w:val="00BF0CBD"/>
    <w:rsid w:val="00BF53A0"/>
    <w:rsid w:val="00C52106"/>
    <w:rsid w:val="00C54A96"/>
    <w:rsid w:val="00C56A06"/>
    <w:rsid w:val="00C61DCE"/>
    <w:rsid w:val="00C760E2"/>
    <w:rsid w:val="00C85BC0"/>
    <w:rsid w:val="00C92001"/>
    <w:rsid w:val="00C94CCC"/>
    <w:rsid w:val="00CA2FB1"/>
    <w:rsid w:val="00CB4B6D"/>
    <w:rsid w:val="00CC2543"/>
    <w:rsid w:val="00D0470F"/>
    <w:rsid w:val="00D44FF1"/>
    <w:rsid w:val="00D47BC1"/>
    <w:rsid w:val="00D52390"/>
    <w:rsid w:val="00D533F7"/>
    <w:rsid w:val="00D7721B"/>
    <w:rsid w:val="00D930F9"/>
    <w:rsid w:val="00DC1E6E"/>
    <w:rsid w:val="00DD24F0"/>
    <w:rsid w:val="00E1486F"/>
    <w:rsid w:val="00E41306"/>
    <w:rsid w:val="00E42B3E"/>
    <w:rsid w:val="00E644E3"/>
    <w:rsid w:val="00E71DBD"/>
    <w:rsid w:val="00E7571D"/>
    <w:rsid w:val="00EA0330"/>
    <w:rsid w:val="00EC5DD2"/>
    <w:rsid w:val="00ED0C8D"/>
    <w:rsid w:val="00ED611A"/>
    <w:rsid w:val="00ED7B13"/>
    <w:rsid w:val="00EE25C6"/>
    <w:rsid w:val="00F029CD"/>
    <w:rsid w:val="00F343E9"/>
    <w:rsid w:val="00F43FD1"/>
    <w:rsid w:val="00F51CA7"/>
    <w:rsid w:val="00F73BDE"/>
    <w:rsid w:val="00F842CF"/>
    <w:rsid w:val="00F91153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C46E5"/>
  <w15:chartTrackingRefBased/>
  <w15:docId w15:val="{291ABBD3-F846-40BA-B576-E2346C45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2C"/>
    <w:rPr>
      <w:rFonts w:ascii="RimTimes" w:hAnsi="Rim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209AE"/>
    <w:rPr>
      <w:rFonts w:ascii="RimTimes" w:hAnsi="RimTimes"/>
      <w:lang w:eastAsia="en-US"/>
    </w:rPr>
  </w:style>
  <w:style w:type="character" w:customStyle="1" w:styleId="body1">
    <w:name w:val="body1"/>
    <w:rsid w:val="007209AE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BE47ED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2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a.rakste@lps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1354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</dc:creator>
  <cp:keywords/>
  <dc:description/>
  <cp:lastModifiedBy>Andra Rakšte</cp:lastModifiedBy>
  <cp:revision>19</cp:revision>
  <cp:lastPrinted>2006-11-20T11:43:00Z</cp:lastPrinted>
  <dcterms:created xsi:type="dcterms:W3CDTF">2018-12-06T12:10:00Z</dcterms:created>
  <dcterms:modified xsi:type="dcterms:W3CDTF">2023-09-07T12:14:00Z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Atbildes_vestule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1.14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