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A9163" w14:textId="0EBA91E8" w:rsidR="00475997" w:rsidRDefault="00475997" w:rsidP="00390B9C">
      <w:pPr>
        <w:pStyle w:val="Default"/>
        <w:jc w:val="center"/>
        <w:rPr>
          <w:rFonts w:ascii="Arial" w:eastAsia="Calibri" w:hAnsi="Arial" w:cs="Arial"/>
          <w:b/>
          <w:bCs/>
        </w:rPr>
      </w:pPr>
      <w:r w:rsidRPr="00475997">
        <w:rPr>
          <w:rFonts w:ascii="Arial" w:eastAsia="Calibri" w:hAnsi="Arial" w:cs="Arial"/>
          <w:b/>
          <w:bCs/>
        </w:rPr>
        <w:t>Vērtēšanas kritēriji dalībai izstādē</w:t>
      </w:r>
    </w:p>
    <w:p w14:paraId="267C291B" w14:textId="77777777" w:rsidR="00390B9C" w:rsidRPr="00390B9C" w:rsidRDefault="00390B9C" w:rsidP="00390B9C">
      <w:pPr>
        <w:pStyle w:val="Default"/>
        <w:jc w:val="center"/>
        <w:rPr>
          <w:rFonts w:ascii="Arial" w:eastAsia="Calibri" w:hAnsi="Arial" w:cs="Arial"/>
          <w:b/>
          <w:bCs/>
          <w:sz w:val="10"/>
        </w:rPr>
      </w:pPr>
    </w:p>
    <w:p w14:paraId="7831C448" w14:textId="77777777" w:rsidR="00475997" w:rsidRPr="00475997" w:rsidRDefault="00475997" w:rsidP="00475997">
      <w:pPr>
        <w:jc w:val="both"/>
        <w:rPr>
          <w:rFonts w:ascii="Arial" w:eastAsia="Calibri" w:hAnsi="Arial" w:cs="Arial"/>
          <w:sz w:val="24"/>
          <w:szCs w:val="24"/>
        </w:rPr>
      </w:pPr>
      <w:r w:rsidRPr="00475997">
        <w:rPr>
          <w:rFonts w:ascii="Arial" w:eastAsia="Calibri" w:hAnsi="Arial" w:cs="Arial"/>
          <w:sz w:val="24"/>
          <w:szCs w:val="24"/>
        </w:rPr>
        <w:t>Uzņēmumi dalībai izstādē tiks atlasīti, vadoties pēc pieteikuma anketā sniegtās informācijas. Dalībai tiks apstiprināts noteikts uzņēmumu skaits – kuri iegūs augstāko punktu skaitu atbilstoši kritērijiem.</w:t>
      </w:r>
    </w:p>
    <w:p w14:paraId="759F5003" w14:textId="567BBE2F" w:rsidR="00F93450" w:rsidRPr="00475997" w:rsidRDefault="00475997" w:rsidP="00475997">
      <w:pPr>
        <w:jc w:val="both"/>
        <w:rPr>
          <w:rFonts w:ascii="Arial" w:eastAsia="Calibri" w:hAnsi="Arial" w:cs="Arial"/>
          <w:sz w:val="24"/>
          <w:szCs w:val="24"/>
        </w:rPr>
      </w:pPr>
      <w:r w:rsidRPr="00475997">
        <w:rPr>
          <w:rFonts w:ascii="Arial" w:eastAsia="Calibri" w:hAnsi="Arial" w:cs="Arial"/>
          <w:sz w:val="24"/>
          <w:szCs w:val="24"/>
        </w:rPr>
        <w:t xml:space="preserve">Ja piešķirtais punktu skaits ir vienāds, priekšroka tiek dota pieteikuma iesniedzējam, kurš kritērijā "Atbalsta saņēmēja pamatdarbības atbilstība </w:t>
      </w:r>
      <w:r w:rsidR="00DB6ADE" w:rsidRPr="00DB6ADE">
        <w:rPr>
          <w:rFonts w:ascii="Arial" w:eastAsia="Calibri" w:hAnsi="Arial" w:cs="Arial"/>
          <w:sz w:val="24"/>
          <w:szCs w:val="24"/>
        </w:rPr>
        <w:t>spēkā esošas Kurzemes plānošanas reģiona Attīstības programmas stratēģijas mērķiem</w:t>
      </w:r>
      <w:r w:rsidRPr="00475997">
        <w:rPr>
          <w:rFonts w:ascii="Arial" w:eastAsia="Calibri" w:hAnsi="Arial" w:cs="Arial"/>
          <w:sz w:val="24"/>
          <w:szCs w:val="24"/>
        </w:rPr>
        <w:t>" ir ieguvis vairāk punktus. </w:t>
      </w:r>
    </w:p>
    <w:tbl>
      <w:tblPr>
        <w:tblStyle w:val="TableGrid1"/>
        <w:tblW w:w="9706" w:type="dxa"/>
        <w:tblLook w:val="04A0" w:firstRow="1" w:lastRow="0" w:firstColumn="1" w:lastColumn="0" w:noHBand="0" w:noVBand="1"/>
      </w:tblPr>
      <w:tblGrid>
        <w:gridCol w:w="4853"/>
        <w:gridCol w:w="4853"/>
      </w:tblGrid>
      <w:tr w:rsidR="00475997" w:rsidRPr="00475997" w14:paraId="79AEEE6B" w14:textId="77777777" w:rsidTr="00390B9C">
        <w:trPr>
          <w:trHeight w:val="380"/>
        </w:trPr>
        <w:tc>
          <w:tcPr>
            <w:tcW w:w="4853" w:type="dxa"/>
            <w:vAlign w:val="center"/>
          </w:tcPr>
          <w:p w14:paraId="51401B3D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4853" w:type="dxa"/>
            <w:vAlign w:val="center"/>
          </w:tcPr>
          <w:p w14:paraId="2361CAD4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Punkti</w:t>
            </w:r>
          </w:p>
        </w:tc>
      </w:tr>
      <w:tr w:rsidR="00475997" w:rsidRPr="00475997" w14:paraId="3C6F45FF" w14:textId="77777777" w:rsidTr="004066C2">
        <w:trPr>
          <w:trHeight w:val="419"/>
        </w:trPr>
        <w:tc>
          <w:tcPr>
            <w:tcW w:w="4853" w:type="dxa"/>
            <w:vMerge w:val="restart"/>
            <w:vAlign w:val="center"/>
          </w:tcPr>
          <w:p w14:paraId="46FD830B" w14:textId="35EE677B" w:rsidR="00475997" w:rsidRPr="00475997" w:rsidRDefault="00475997" w:rsidP="00CD29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 xml:space="preserve">Produkta/pakalpojuma atbilstība izstādes </w:t>
            </w:r>
            <w:r w:rsidR="00CD2912">
              <w:rPr>
                <w:rFonts w:ascii="Arial" w:eastAsia="Calibri" w:hAnsi="Arial" w:cs="Arial"/>
                <w:sz w:val="24"/>
                <w:szCs w:val="24"/>
              </w:rPr>
              <w:t>tēmas specifikai</w:t>
            </w:r>
          </w:p>
        </w:tc>
        <w:tc>
          <w:tcPr>
            <w:tcW w:w="4853" w:type="dxa"/>
            <w:vAlign w:val="center"/>
          </w:tcPr>
          <w:p w14:paraId="069926B9" w14:textId="511DC7E8" w:rsidR="00475997" w:rsidRPr="00475997" w:rsidRDefault="00475997" w:rsidP="00CD29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2 punkti – produkts</w:t>
            </w:r>
            <w:r w:rsidR="00CD2912">
              <w:rPr>
                <w:rFonts w:ascii="Arial" w:eastAsia="Calibri" w:hAnsi="Arial" w:cs="Arial"/>
                <w:sz w:val="24"/>
                <w:szCs w:val="24"/>
              </w:rPr>
              <w:t>/pakalpojums</w:t>
            </w:r>
            <w:r w:rsidRPr="00475997">
              <w:rPr>
                <w:rFonts w:ascii="Arial" w:eastAsia="Calibri" w:hAnsi="Arial" w:cs="Arial"/>
                <w:sz w:val="24"/>
                <w:szCs w:val="24"/>
              </w:rPr>
              <w:t xml:space="preserve"> atbilst izstādes </w:t>
            </w:r>
            <w:r w:rsidR="00CD2912">
              <w:rPr>
                <w:rFonts w:ascii="Arial" w:eastAsia="Calibri" w:hAnsi="Arial" w:cs="Arial"/>
                <w:sz w:val="24"/>
                <w:szCs w:val="24"/>
              </w:rPr>
              <w:t>tēmas specifikai</w:t>
            </w:r>
          </w:p>
        </w:tc>
      </w:tr>
      <w:tr w:rsidR="00475997" w:rsidRPr="00475997" w14:paraId="6E7267A2" w14:textId="77777777" w:rsidTr="004066C2">
        <w:trPr>
          <w:trHeight w:val="419"/>
        </w:trPr>
        <w:tc>
          <w:tcPr>
            <w:tcW w:w="4853" w:type="dxa"/>
            <w:vMerge/>
          </w:tcPr>
          <w:p w14:paraId="13DD29B9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269648C5" w14:textId="3A3AC12E" w:rsidR="00475997" w:rsidRPr="00475997" w:rsidRDefault="00475997" w:rsidP="00CD29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– produkts/pakalpojums neatbilst izstādes</w:t>
            </w:r>
            <w:r w:rsidR="00CD2912">
              <w:rPr>
                <w:rFonts w:ascii="Arial" w:eastAsia="Calibri" w:hAnsi="Arial" w:cs="Arial"/>
                <w:sz w:val="24"/>
                <w:szCs w:val="24"/>
              </w:rPr>
              <w:t xml:space="preserve"> tēmas</w:t>
            </w:r>
            <w:r w:rsidRPr="00475997">
              <w:rPr>
                <w:rFonts w:ascii="Arial" w:eastAsia="Calibri" w:hAnsi="Arial" w:cs="Arial"/>
                <w:sz w:val="24"/>
                <w:szCs w:val="24"/>
              </w:rPr>
              <w:t xml:space="preserve"> specifikai</w:t>
            </w:r>
          </w:p>
        </w:tc>
      </w:tr>
      <w:tr w:rsidR="00475997" w:rsidRPr="00475997" w14:paraId="7C8C0A65" w14:textId="77777777" w:rsidTr="004066C2">
        <w:trPr>
          <w:trHeight w:val="419"/>
        </w:trPr>
        <w:tc>
          <w:tcPr>
            <w:tcW w:w="4853" w:type="dxa"/>
            <w:vMerge/>
          </w:tcPr>
          <w:p w14:paraId="35FEA94A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05B1440B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* Ja vērtējums ir 0 punkti, pieteikums netiek tālāk izskatīts</w:t>
            </w:r>
          </w:p>
        </w:tc>
      </w:tr>
      <w:tr w:rsidR="00475997" w:rsidRPr="00475997" w14:paraId="6EF50E85" w14:textId="77777777" w:rsidTr="004066C2">
        <w:trPr>
          <w:trHeight w:val="185"/>
        </w:trPr>
        <w:tc>
          <w:tcPr>
            <w:tcW w:w="4853" w:type="dxa"/>
            <w:vMerge w:val="restart"/>
            <w:vAlign w:val="center"/>
          </w:tcPr>
          <w:p w14:paraId="2377D1EF" w14:textId="32D509EF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 xml:space="preserve">Atbalsta saņēmēja pamatdarbības atbilstība </w:t>
            </w:r>
            <w:r w:rsidR="00DB6ADE" w:rsidRPr="00DB6ADE">
              <w:rPr>
                <w:rFonts w:ascii="Arial" w:eastAsia="Calibri" w:hAnsi="Arial" w:cs="Arial"/>
                <w:sz w:val="24"/>
                <w:szCs w:val="24"/>
              </w:rPr>
              <w:t>spēkā esošas Kurzemes plānošanas reģiona Attīstības programmas stratēģijas mērķiem</w:t>
            </w:r>
            <w:bookmarkStart w:id="0" w:name="_GoBack"/>
            <w:bookmarkEnd w:id="0"/>
          </w:p>
        </w:tc>
        <w:tc>
          <w:tcPr>
            <w:tcW w:w="4853" w:type="dxa"/>
            <w:vAlign w:val="center"/>
          </w:tcPr>
          <w:p w14:paraId="46BD806F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2 punkti – atbilst vismaz 2 prioritātēm</w:t>
            </w:r>
          </w:p>
        </w:tc>
      </w:tr>
      <w:tr w:rsidR="00475997" w:rsidRPr="00475997" w14:paraId="5CA099F8" w14:textId="77777777" w:rsidTr="004066C2">
        <w:trPr>
          <w:trHeight w:val="185"/>
        </w:trPr>
        <w:tc>
          <w:tcPr>
            <w:tcW w:w="4853" w:type="dxa"/>
            <w:vMerge/>
          </w:tcPr>
          <w:p w14:paraId="4A3AE93F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5112E323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1 punkts – atbilst vismaz 1 prioritātei</w:t>
            </w:r>
          </w:p>
        </w:tc>
      </w:tr>
      <w:tr w:rsidR="00475997" w:rsidRPr="00475997" w14:paraId="59F0858F" w14:textId="77777777" w:rsidTr="004066C2">
        <w:trPr>
          <w:trHeight w:val="185"/>
        </w:trPr>
        <w:tc>
          <w:tcPr>
            <w:tcW w:w="4853" w:type="dxa"/>
            <w:vMerge/>
          </w:tcPr>
          <w:p w14:paraId="183F9A49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5B0E982B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– neatbilst nevienai prioritātei</w:t>
            </w:r>
          </w:p>
        </w:tc>
      </w:tr>
      <w:tr w:rsidR="00475997" w:rsidRPr="00475997" w14:paraId="3D2EC2A8" w14:textId="77777777" w:rsidTr="004066C2">
        <w:trPr>
          <w:trHeight w:val="185"/>
        </w:trPr>
        <w:tc>
          <w:tcPr>
            <w:tcW w:w="4853" w:type="dxa"/>
            <w:vMerge/>
          </w:tcPr>
          <w:p w14:paraId="7B4093EA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77777775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* Ja vērtējums ir 0 punkti, pieteikums netiek tālāk izskatīts</w:t>
            </w:r>
          </w:p>
        </w:tc>
      </w:tr>
      <w:tr w:rsidR="00475997" w:rsidRPr="00475997" w14:paraId="1B457D31" w14:textId="77777777" w:rsidTr="004066C2">
        <w:trPr>
          <w:trHeight w:val="197"/>
        </w:trPr>
        <w:tc>
          <w:tcPr>
            <w:tcW w:w="4853" w:type="dxa"/>
            <w:vMerge w:val="restart"/>
            <w:vAlign w:val="center"/>
          </w:tcPr>
          <w:p w14:paraId="45EE8A50" w14:textId="75D30EF4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 xml:space="preserve">Atbalsta saņēmējs </w:t>
            </w:r>
            <w:r w:rsidR="003F7569">
              <w:rPr>
                <w:rFonts w:ascii="Arial" w:eastAsia="Calibri" w:hAnsi="Arial" w:cs="Arial"/>
                <w:sz w:val="24"/>
                <w:szCs w:val="24"/>
              </w:rPr>
              <w:t xml:space="preserve">vai tā struktūrvienība </w:t>
            </w:r>
            <w:r w:rsidRPr="00475997">
              <w:rPr>
                <w:rFonts w:ascii="Arial" w:eastAsia="Calibri" w:hAnsi="Arial" w:cs="Arial"/>
                <w:sz w:val="24"/>
                <w:szCs w:val="24"/>
              </w:rPr>
              <w:t>reģistrēt</w:t>
            </w:r>
            <w:r w:rsidR="003F7569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475997">
              <w:rPr>
                <w:rFonts w:ascii="Arial" w:eastAsia="Calibri" w:hAnsi="Arial" w:cs="Arial"/>
                <w:sz w:val="24"/>
                <w:szCs w:val="24"/>
              </w:rPr>
              <w:t xml:space="preserve"> un darbojas Kurzemes plānošanas reģiona teritorijā</w:t>
            </w:r>
          </w:p>
        </w:tc>
        <w:tc>
          <w:tcPr>
            <w:tcW w:w="4853" w:type="dxa"/>
            <w:vAlign w:val="center"/>
          </w:tcPr>
          <w:p w14:paraId="6B3CEC63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1 punkts - jā</w:t>
            </w:r>
          </w:p>
        </w:tc>
      </w:tr>
      <w:tr w:rsidR="00475997" w:rsidRPr="00475997" w14:paraId="08FA5F8F" w14:textId="77777777" w:rsidTr="004066C2">
        <w:trPr>
          <w:trHeight w:val="197"/>
        </w:trPr>
        <w:tc>
          <w:tcPr>
            <w:tcW w:w="4853" w:type="dxa"/>
            <w:vMerge/>
          </w:tcPr>
          <w:p w14:paraId="53E07194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64721E1E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- nē</w:t>
            </w:r>
          </w:p>
        </w:tc>
      </w:tr>
      <w:tr w:rsidR="00475997" w:rsidRPr="00475997" w14:paraId="3A6C561B" w14:textId="77777777" w:rsidTr="004066C2">
        <w:trPr>
          <w:trHeight w:val="197"/>
        </w:trPr>
        <w:tc>
          <w:tcPr>
            <w:tcW w:w="4853" w:type="dxa"/>
            <w:vMerge/>
          </w:tcPr>
          <w:p w14:paraId="0830B1B1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4F1D8461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* Ja vērtējums ir 0 punkti, pieteikums netiek tālāk izskatīts</w:t>
            </w:r>
          </w:p>
        </w:tc>
      </w:tr>
      <w:tr w:rsidR="00475997" w:rsidRPr="00475997" w14:paraId="28EE7C5B" w14:textId="77777777" w:rsidTr="004066C2">
        <w:trPr>
          <w:trHeight w:val="197"/>
        </w:trPr>
        <w:tc>
          <w:tcPr>
            <w:tcW w:w="4853" w:type="dxa"/>
            <w:vMerge w:val="restart"/>
            <w:vAlign w:val="center"/>
          </w:tcPr>
          <w:p w14:paraId="69300D9E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Atbalsta saņēmēja darbība nav apturēta, nav uzsākts maksātnespējas process</w:t>
            </w:r>
          </w:p>
        </w:tc>
        <w:tc>
          <w:tcPr>
            <w:tcW w:w="4853" w:type="dxa"/>
            <w:vAlign w:val="center"/>
          </w:tcPr>
          <w:p w14:paraId="73874EFF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1 punkts - nav</w:t>
            </w:r>
          </w:p>
        </w:tc>
      </w:tr>
      <w:tr w:rsidR="00475997" w:rsidRPr="00475997" w14:paraId="42C47115" w14:textId="77777777" w:rsidTr="004066C2">
        <w:trPr>
          <w:trHeight w:val="197"/>
        </w:trPr>
        <w:tc>
          <w:tcPr>
            <w:tcW w:w="4853" w:type="dxa"/>
            <w:vMerge/>
          </w:tcPr>
          <w:p w14:paraId="6025824D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1A04BC9C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- ir</w:t>
            </w:r>
          </w:p>
        </w:tc>
      </w:tr>
      <w:tr w:rsidR="00475997" w:rsidRPr="00475997" w14:paraId="7FD19A2A" w14:textId="77777777" w:rsidTr="004066C2">
        <w:trPr>
          <w:trHeight w:val="197"/>
        </w:trPr>
        <w:tc>
          <w:tcPr>
            <w:tcW w:w="4853" w:type="dxa"/>
            <w:vMerge/>
          </w:tcPr>
          <w:p w14:paraId="05330641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11839401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* Ja vērtējums ir 0 punkti, pieteikums netiek tālāk izskatīts</w:t>
            </w:r>
          </w:p>
        </w:tc>
      </w:tr>
      <w:tr w:rsidR="00475997" w:rsidRPr="00475997" w14:paraId="2331CEBD" w14:textId="77777777" w:rsidTr="004066C2">
        <w:trPr>
          <w:trHeight w:val="539"/>
        </w:trPr>
        <w:tc>
          <w:tcPr>
            <w:tcW w:w="4853" w:type="dxa"/>
            <w:vMerge w:val="restart"/>
            <w:vAlign w:val="center"/>
          </w:tcPr>
          <w:p w14:paraId="2714391E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Atbalsta saņēmējam Latvijas Republikā pieteikuma iesniegšanas dienā nav nodokļu parādu, tajā skaitā valsts sociālās apdrošināšanas obligāto iemaksu parādu, kas pārsniedz 150 euro</w:t>
            </w:r>
          </w:p>
        </w:tc>
        <w:tc>
          <w:tcPr>
            <w:tcW w:w="4853" w:type="dxa"/>
            <w:vAlign w:val="center"/>
          </w:tcPr>
          <w:p w14:paraId="4DDFF11D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1 punkts - nav</w:t>
            </w:r>
          </w:p>
        </w:tc>
      </w:tr>
      <w:tr w:rsidR="00475997" w:rsidRPr="00475997" w14:paraId="43E5320B" w14:textId="77777777" w:rsidTr="004066C2">
        <w:trPr>
          <w:trHeight w:val="396"/>
        </w:trPr>
        <w:tc>
          <w:tcPr>
            <w:tcW w:w="4853" w:type="dxa"/>
            <w:vMerge/>
            <w:vAlign w:val="center"/>
          </w:tcPr>
          <w:p w14:paraId="48D4DD09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29307AD6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- ir</w:t>
            </w:r>
          </w:p>
        </w:tc>
      </w:tr>
      <w:tr w:rsidR="00475997" w:rsidRPr="00475997" w14:paraId="03AA984A" w14:textId="77777777" w:rsidTr="004066C2">
        <w:trPr>
          <w:trHeight w:val="396"/>
        </w:trPr>
        <w:tc>
          <w:tcPr>
            <w:tcW w:w="4853" w:type="dxa"/>
            <w:vMerge/>
            <w:vAlign w:val="center"/>
          </w:tcPr>
          <w:p w14:paraId="4ABDA2B7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681834B3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* Ja vērtējums ir 0 punkti, pieteikums netiek tālāk izskatīts</w:t>
            </w:r>
          </w:p>
        </w:tc>
      </w:tr>
      <w:tr w:rsidR="00475997" w:rsidRPr="00475997" w14:paraId="3F2C8403" w14:textId="77777777" w:rsidTr="004066C2">
        <w:trPr>
          <w:trHeight w:val="208"/>
        </w:trPr>
        <w:tc>
          <w:tcPr>
            <w:tcW w:w="4853" w:type="dxa"/>
            <w:vMerge w:val="restart"/>
            <w:vAlign w:val="center"/>
          </w:tcPr>
          <w:p w14:paraId="42A0F984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 xml:space="preserve">Eksporta tirgus potenciāls </w:t>
            </w:r>
          </w:p>
        </w:tc>
        <w:tc>
          <w:tcPr>
            <w:tcW w:w="4853" w:type="dxa"/>
            <w:vAlign w:val="center"/>
          </w:tcPr>
          <w:p w14:paraId="3491245B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4 punkti – plāno eksportēt uz 4 un vairāk valstīm</w:t>
            </w:r>
          </w:p>
        </w:tc>
      </w:tr>
      <w:tr w:rsidR="00475997" w:rsidRPr="00475997" w14:paraId="618BDD37" w14:textId="77777777" w:rsidTr="004066C2">
        <w:trPr>
          <w:trHeight w:val="208"/>
        </w:trPr>
        <w:tc>
          <w:tcPr>
            <w:tcW w:w="4853" w:type="dxa"/>
            <w:vMerge/>
            <w:vAlign w:val="center"/>
          </w:tcPr>
          <w:p w14:paraId="29D12F79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5916FA44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3 punkti – plāno eksportēt uz vismaz 3 valstīm</w:t>
            </w:r>
          </w:p>
        </w:tc>
      </w:tr>
      <w:tr w:rsidR="00475997" w:rsidRPr="00475997" w14:paraId="6A74F423" w14:textId="77777777" w:rsidTr="004066C2">
        <w:trPr>
          <w:trHeight w:val="208"/>
        </w:trPr>
        <w:tc>
          <w:tcPr>
            <w:tcW w:w="4853" w:type="dxa"/>
            <w:vMerge/>
            <w:vAlign w:val="center"/>
          </w:tcPr>
          <w:p w14:paraId="4DB27101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51A60E07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2 punkti – plāno eksportēt uz vismaz 2 valstīm</w:t>
            </w:r>
          </w:p>
        </w:tc>
      </w:tr>
      <w:tr w:rsidR="00475997" w:rsidRPr="00475997" w14:paraId="019E4337" w14:textId="77777777" w:rsidTr="004066C2">
        <w:trPr>
          <w:trHeight w:val="208"/>
        </w:trPr>
        <w:tc>
          <w:tcPr>
            <w:tcW w:w="4853" w:type="dxa"/>
            <w:vMerge/>
            <w:vAlign w:val="center"/>
          </w:tcPr>
          <w:p w14:paraId="23C6DB80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1EDF8FD9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1 punkts – plāno eksportēt uz vismaz 1 valsti</w:t>
            </w:r>
          </w:p>
        </w:tc>
      </w:tr>
      <w:tr w:rsidR="00475997" w:rsidRPr="00475997" w14:paraId="724EC853" w14:textId="77777777" w:rsidTr="004066C2">
        <w:trPr>
          <w:trHeight w:val="208"/>
        </w:trPr>
        <w:tc>
          <w:tcPr>
            <w:tcW w:w="4853" w:type="dxa"/>
            <w:vMerge/>
            <w:vAlign w:val="center"/>
          </w:tcPr>
          <w:p w14:paraId="2F853E1E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25ACD407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 punkti – eksports nav plānots</w:t>
            </w:r>
          </w:p>
        </w:tc>
      </w:tr>
      <w:tr w:rsidR="00475997" w:rsidRPr="00475997" w14:paraId="649F6B4A" w14:textId="77777777" w:rsidTr="008959DC">
        <w:trPr>
          <w:trHeight w:val="316"/>
        </w:trPr>
        <w:tc>
          <w:tcPr>
            <w:tcW w:w="4853" w:type="dxa"/>
            <w:vMerge w:val="restart"/>
            <w:vAlign w:val="center"/>
          </w:tcPr>
          <w:p w14:paraId="53680E0D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lastRenderedPageBreak/>
              <w:t>Atbalsta saņēmēja rīcībā ir individuāls stends dalībai izstādēs</w:t>
            </w:r>
          </w:p>
        </w:tc>
        <w:tc>
          <w:tcPr>
            <w:tcW w:w="4853" w:type="dxa"/>
          </w:tcPr>
          <w:p w14:paraId="59EFEE8D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1 punkts – ir</w:t>
            </w:r>
          </w:p>
        </w:tc>
      </w:tr>
      <w:tr w:rsidR="00475997" w:rsidRPr="00475997" w14:paraId="189C455A" w14:textId="77777777" w:rsidTr="008959DC">
        <w:trPr>
          <w:trHeight w:val="294"/>
        </w:trPr>
        <w:tc>
          <w:tcPr>
            <w:tcW w:w="4853" w:type="dxa"/>
            <w:vMerge/>
            <w:vAlign w:val="center"/>
          </w:tcPr>
          <w:p w14:paraId="52E3EE71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</w:tcPr>
          <w:p w14:paraId="4FDAD14D" w14:textId="10603C0B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– nav</w:t>
            </w:r>
          </w:p>
        </w:tc>
      </w:tr>
      <w:tr w:rsidR="00475997" w:rsidRPr="00475997" w14:paraId="533160A3" w14:textId="77777777" w:rsidTr="008959DC">
        <w:trPr>
          <w:trHeight w:val="553"/>
        </w:trPr>
        <w:tc>
          <w:tcPr>
            <w:tcW w:w="4853" w:type="dxa"/>
            <w:vMerge w:val="restart"/>
            <w:vAlign w:val="center"/>
          </w:tcPr>
          <w:p w14:paraId="3E1D4106" w14:textId="090C613B" w:rsidR="00475997" w:rsidRPr="00475997" w:rsidRDefault="00444894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Nepieciešamības gadījumā a</w:t>
            </w:r>
            <w:r w:rsidR="00475997" w:rsidRPr="00475997">
              <w:rPr>
                <w:rFonts w:ascii="Arial" w:eastAsia="Calibri" w:hAnsi="Arial" w:cs="Arial"/>
                <w:sz w:val="24"/>
                <w:szCs w:val="24"/>
              </w:rPr>
              <w:t>tbalsta saņēmējam ir iespēja nodrošināt kopstendu pārstāvētās nozares Kurzemes reģiona uzņēmumu popularizēšanai</w:t>
            </w:r>
          </w:p>
        </w:tc>
        <w:tc>
          <w:tcPr>
            <w:tcW w:w="4853" w:type="dxa"/>
          </w:tcPr>
          <w:p w14:paraId="035446EB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2 punkti – ir</w:t>
            </w:r>
          </w:p>
        </w:tc>
      </w:tr>
      <w:tr w:rsidR="00475997" w:rsidRPr="00475997" w14:paraId="44DB8D39" w14:textId="77777777" w:rsidTr="004066C2">
        <w:trPr>
          <w:trHeight w:val="252"/>
        </w:trPr>
        <w:tc>
          <w:tcPr>
            <w:tcW w:w="4853" w:type="dxa"/>
            <w:vMerge/>
            <w:vAlign w:val="center"/>
          </w:tcPr>
          <w:p w14:paraId="2855410F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</w:tcPr>
          <w:p w14:paraId="69AD9FE2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– nav</w:t>
            </w:r>
          </w:p>
        </w:tc>
      </w:tr>
      <w:tr w:rsidR="00475997" w:rsidRPr="00475997" w14:paraId="6BE25BC8" w14:textId="77777777" w:rsidTr="004066C2">
        <w:trPr>
          <w:trHeight w:val="419"/>
        </w:trPr>
        <w:tc>
          <w:tcPr>
            <w:tcW w:w="4853" w:type="dxa"/>
            <w:vMerge w:val="restart"/>
            <w:vAlign w:val="center"/>
          </w:tcPr>
          <w:p w14:paraId="35C5A1AB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Atbalsta saņēmēja potenciālo sadarbības partneru apraksts</w:t>
            </w:r>
          </w:p>
        </w:tc>
        <w:tc>
          <w:tcPr>
            <w:tcW w:w="4853" w:type="dxa"/>
            <w:vAlign w:val="center"/>
          </w:tcPr>
          <w:p w14:paraId="79D7EE6A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1 punkts – atbalsta saņēmējs ir norādījis detalizētu potenciālo sadarbības partneru aprakstu, norādot to nosaukumu, darbības jomas, kā arī pamatojumu to izvēlei</w:t>
            </w:r>
          </w:p>
        </w:tc>
      </w:tr>
      <w:tr w:rsidR="00475997" w:rsidRPr="00475997" w14:paraId="7424DF56" w14:textId="77777777" w:rsidTr="004066C2">
        <w:trPr>
          <w:trHeight w:val="104"/>
        </w:trPr>
        <w:tc>
          <w:tcPr>
            <w:tcW w:w="4853" w:type="dxa"/>
            <w:vMerge/>
            <w:vAlign w:val="center"/>
          </w:tcPr>
          <w:p w14:paraId="65E7EA7C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0D1B875E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– apraksta nav</w:t>
            </w:r>
          </w:p>
        </w:tc>
      </w:tr>
      <w:tr w:rsidR="00475997" w:rsidRPr="00475997" w14:paraId="78860F97" w14:textId="77777777" w:rsidTr="004066C2">
        <w:trPr>
          <w:trHeight w:val="104"/>
        </w:trPr>
        <w:tc>
          <w:tcPr>
            <w:tcW w:w="4853" w:type="dxa"/>
            <w:vMerge w:val="restart"/>
            <w:vAlign w:val="center"/>
          </w:tcPr>
          <w:p w14:paraId="4598DD4E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Atbalsta saņēmēja produktu/pakalpojumu priekšrocību apraksts</w:t>
            </w:r>
          </w:p>
        </w:tc>
        <w:tc>
          <w:tcPr>
            <w:tcW w:w="4853" w:type="dxa"/>
            <w:vAlign w:val="center"/>
          </w:tcPr>
          <w:p w14:paraId="146EC4F1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1 punkts – atbalsta saņēmējs ir sniedzis detalizētu informāciju par atbalsta saņēmēja produktu/pakalpojumu, norādījis tā izmantošanas mērķi kā arī salīdzinošās priekšrocības salīdzinājumā ar līdzīgiem produktiem/pakalpojumiem tirgū</w:t>
            </w:r>
          </w:p>
        </w:tc>
      </w:tr>
      <w:tr w:rsidR="00475997" w:rsidRPr="00475997" w14:paraId="2E88D933" w14:textId="77777777" w:rsidTr="004066C2">
        <w:trPr>
          <w:trHeight w:val="104"/>
        </w:trPr>
        <w:tc>
          <w:tcPr>
            <w:tcW w:w="4853" w:type="dxa"/>
            <w:vMerge/>
            <w:vAlign w:val="center"/>
          </w:tcPr>
          <w:p w14:paraId="4A10FCFB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08C5FD08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– apraksta nav</w:t>
            </w:r>
          </w:p>
        </w:tc>
      </w:tr>
      <w:tr w:rsidR="00475997" w:rsidRPr="00475997" w14:paraId="56B0E313" w14:textId="77777777" w:rsidTr="004066C2">
        <w:trPr>
          <w:trHeight w:val="104"/>
        </w:trPr>
        <w:tc>
          <w:tcPr>
            <w:tcW w:w="4853" w:type="dxa"/>
            <w:vMerge w:val="restart"/>
            <w:vAlign w:val="center"/>
          </w:tcPr>
          <w:p w14:paraId="53014355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Atbalsta saņēmēja pārstāvība sociālajos tīklos</w:t>
            </w:r>
          </w:p>
        </w:tc>
        <w:tc>
          <w:tcPr>
            <w:tcW w:w="4853" w:type="dxa"/>
            <w:vAlign w:val="center"/>
          </w:tcPr>
          <w:p w14:paraId="7280EA7E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1 punkts – ir pārstāvība</w:t>
            </w:r>
          </w:p>
        </w:tc>
      </w:tr>
      <w:tr w:rsidR="00475997" w:rsidRPr="00475997" w14:paraId="1F7DA6F1" w14:textId="77777777" w:rsidTr="004066C2">
        <w:trPr>
          <w:trHeight w:val="104"/>
        </w:trPr>
        <w:tc>
          <w:tcPr>
            <w:tcW w:w="4853" w:type="dxa"/>
            <w:vMerge/>
            <w:vAlign w:val="center"/>
          </w:tcPr>
          <w:p w14:paraId="5B04411E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4D430758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– nav pārstāvības</w:t>
            </w:r>
          </w:p>
        </w:tc>
      </w:tr>
      <w:tr w:rsidR="00475997" w:rsidRPr="00475997" w14:paraId="08A3ACB7" w14:textId="77777777" w:rsidTr="004066C2">
        <w:trPr>
          <w:trHeight w:val="550"/>
        </w:trPr>
        <w:tc>
          <w:tcPr>
            <w:tcW w:w="4853" w:type="dxa"/>
            <w:vMerge w:val="restart"/>
            <w:vAlign w:val="center"/>
          </w:tcPr>
          <w:p w14:paraId="327A3B93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Ieguldījumi uzņēmuma pētniecībā un attīstībā</w:t>
            </w:r>
          </w:p>
        </w:tc>
        <w:tc>
          <w:tcPr>
            <w:tcW w:w="4853" w:type="dxa"/>
            <w:vAlign w:val="center"/>
          </w:tcPr>
          <w:p w14:paraId="164C4FF2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 xml:space="preserve">2 punkti – atbalsta saņēmējs ir veicis ieguldījumus pētniecības un attīstības procesa nodrošināšanai </w:t>
            </w:r>
          </w:p>
        </w:tc>
      </w:tr>
      <w:tr w:rsidR="00475997" w:rsidRPr="00475997" w14:paraId="652765D6" w14:textId="77777777" w:rsidTr="004066C2">
        <w:trPr>
          <w:trHeight w:val="104"/>
        </w:trPr>
        <w:tc>
          <w:tcPr>
            <w:tcW w:w="4853" w:type="dxa"/>
            <w:vMerge/>
            <w:vAlign w:val="center"/>
          </w:tcPr>
          <w:p w14:paraId="0A25ABFF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6243FC00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1 punkts – atbalsta saņēmējs ir veicis ieguldījumus pētniecības vai attīstības procesa nodrošināšanai</w:t>
            </w:r>
          </w:p>
        </w:tc>
      </w:tr>
      <w:tr w:rsidR="00475997" w:rsidRPr="00475997" w14:paraId="1BB730CD" w14:textId="77777777" w:rsidTr="004066C2">
        <w:trPr>
          <w:trHeight w:val="104"/>
        </w:trPr>
        <w:tc>
          <w:tcPr>
            <w:tcW w:w="4853" w:type="dxa"/>
            <w:vMerge/>
            <w:vAlign w:val="center"/>
          </w:tcPr>
          <w:p w14:paraId="337ABAC7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065C3DB0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– nav apraksta</w:t>
            </w:r>
          </w:p>
        </w:tc>
      </w:tr>
      <w:tr w:rsidR="00475997" w:rsidRPr="00475997" w14:paraId="4C1DAA3E" w14:textId="77777777" w:rsidTr="004066C2">
        <w:trPr>
          <w:trHeight w:val="104"/>
        </w:trPr>
        <w:tc>
          <w:tcPr>
            <w:tcW w:w="4853" w:type="dxa"/>
            <w:vMerge w:val="restart"/>
            <w:vAlign w:val="center"/>
          </w:tcPr>
          <w:p w14:paraId="5DD7F439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Procesu un produktu inovācijas</w:t>
            </w:r>
          </w:p>
        </w:tc>
        <w:tc>
          <w:tcPr>
            <w:tcW w:w="4853" w:type="dxa"/>
            <w:vAlign w:val="center"/>
          </w:tcPr>
          <w:p w14:paraId="40C1210C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2 punkti – atbalsta saņēmējs ir ieviesis 2 vai vairāk inovatīvus produktus vai procesus, kas saistīti ar produkta/pakalpojuma izstrādi vai pārdošanu</w:t>
            </w:r>
          </w:p>
        </w:tc>
      </w:tr>
      <w:tr w:rsidR="00475997" w:rsidRPr="00475997" w14:paraId="174FB6A9" w14:textId="77777777" w:rsidTr="004066C2">
        <w:trPr>
          <w:trHeight w:val="104"/>
        </w:trPr>
        <w:tc>
          <w:tcPr>
            <w:tcW w:w="4853" w:type="dxa"/>
            <w:vMerge/>
            <w:vAlign w:val="center"/>
          </w:tcPr>
          <w:p w14:paraId="2918E10B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3A7E38A4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1 punkts – atbalsta saņēmējs ir ieviesis 1 inovatīvu produktu vai procesu uzņēmumā, kas saistīts ar produkta/pakalpojuma izstrādi vai pārdošanu</w:t>
            </w:r>
          </w:p>
        </w:tc>
      </w:tr>
      <w:tr w:rsidR="00475997" w:rsidRPr="00475997" w14:paraId="4E6EF6BF" w14:textId="77777777" w:rsidTr="004066C2">
        <w:trPr>
          <w:trHeight w:val="104"/>
        </w:trPr>
        <w:tc>
          <w:tcPr>
            <w:tcW w:w="4853" w:type="dxa"/>
            <w:vMerge/>
            <w:vAlign w:val="center"/>
          </w:tcPr>
          <w:p w14:paraId="681F2505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14:paraId="0DDC106E" w14:textId="77777777" w:rsidR="00475997" w:rsidRPr="00475997" w:rsidRDefault="00475997" w:rsidP="004759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5997">
              <w:rPr>
                <w:rFonts w:ascii="Arial" w:eastAsia="Calibri" w:hAnsi="Arial" w:cs="Arial"/>
                <w:sz w:val="24"/>
                <w:szCs w:val="24"/>
              </w:rPr>
              <w:t>0 punkti – inovāciju procesi nav ieviesti</w:t>
            </w:r>
          </w:p>
        </w:tc>
      </w:tr>
    </w:tbl>
    <w:p w14:paraId="11FCCC5D" w14:textId="77777777" w:rsidR="00475997" w:rsidRPr="00475997" w:rsidRDefault="00475997" w:rsidP="00475997">
      <w:pPr>
        <w:rPr>
          <w:rFonts w:ascii="Arial" w:eastAsia="Calibri" w:hAnsi="Arial" w:cs="Arial"/>
          <w:sz w:val="24"/>
          <w:szCs w:val="24"/>
        </w:rPr>
      </w:pPr>
    </w:p>
    <w:p w14:paraId="2A38D07F" w14:textId="77777777" w:rsidR="00475997" w:rsidRPr="00475997" w:rsidRDefault="00475997" w:rsidP="00475997">
      <w:pPr>
        <w:rPr>
          <w:rFonts w:ascii="Arial" w:eastAsia="Calibri" w:hAnsi="Arial" w:cs="Arial"/>
        </w:rPr>
      </w:pPr>
    </w:p>
    <w:p w14:paraId="3CDD7712" w14:textId="77777777" w:rsidR="0001395F" w:rsidRPr="00E1125C" w:rsidRDefault="0001395F" w:rsidP="00E1125C">
      <w:pPr>
        <w:jc w:val="both"/>
        <w:rPr>
          <w:rFonts w:ascii="Arial" w:hAnsi="Arial" w:cs="Arial"/>
          <w:sz w:val="24"/>
          <w:szCs w:val="24"/>
        </w:rPr>
      </w:pPr>
    </w:p>
    <w:sectPr w:rsidR="0001395F" w:rsidRPr="00E1125C" w:rsidSect="00E1125C">
      <w:headerReference w:type="default" r:id="rId8"/>
      <w:footerReference w:type="default" r:id="rId9"/>
      <w:pgSz w:w="12240" w:h="15840"/>
      <w:pgMar w:top="720" w:right="1467" w:bottom="720" w:left="1418" w:header="113" w:footer="1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250C4C" w15:done="0"/>
  <w15:commentEx w15:paraId="4B2346A0" w15:done="0"/>
  <w15:commentEx w15:paraId="6A52FEC7" w15:done="0"/>
  <w15:commentEx w15:paraId="407C99D1" w15:done="0"/>
  <w15:commentEx w15:paraId="301B988D" w15:done="0"/>
  <w15:commentEx w15:paraId="194DA275" w15:done="0"/>
  <w15:commentEx w15:paraId="71BA82AD" w15:done="0"/>
  <w15:commentEx w15:paraId="75568B3D" w15:done="0"/>
  <w15:commentEx w15:paraId="19D031FE" w15:done="0"/>
  <w15:commentEx w15:paraId="5C86240B" w15:done="0"/>
  <w15:commentEx w15:paraId="44DCC489" w15:done="0"/>
  <w15:commentEx w15:paraId="5A497E76" w15:done="0"/>
  <w15:commentEx w15:paraId="024B92AB" w15:done="0"/>
  <w15:commentEx w15:paraId="475261DC" w15:done="0"/>
  <w15:commentEx w15:paraId="0E945711" w15:done="0"/>
  <w15:commentEx w15:paraId="2169B81E" w15:done="0"/>
  <w15:commentEx w15:paraId="3FCD8BDE" w15:done="0"/>
  <w15:commentEx w15:paraId="388311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250C4C" w16cid:durableId="25F82422"/>
  <w16cid:commentId w16cid:paraId="4B2346A0" w16cid:durableId="25F825A9"/>
  <w16cid:commentId w16cid:paraId="6A52FEC7" w16cid:durableId="25F825CE"/>
  <w16cid:commentId w16cid:paraId="407C99D1" w16cid:durableId="25F825E8"/>
  <w16cid:commentId w16cid:paraId="301B988D" w16cid:durableId="25F826AD"/>
  <w16cid:commentId w16cid:paraId="194DA275" w16cid:durableId="25F8273D"/>
  <w16cid:commentId w16cid:paraId="71BA82AD" w16cid:durableId="25F828CC"/>
  <w16cid:commentId w16cid:paraId="75568B3D" w16cid:durableId="25F828E8"/>
  <w16cid:commentId w16cid:paraId="19D031FE" w16cid:durableId="25F82937"/>
  <w16cid:commentId w16cid:paraId="5C86240B" w16cid:durableId="25F8298D"/>
  <w16cid:commentId w16cid:paraId="44DCC489" w16cid:durableId="25F829A2"/>
  <w16cid:commentId w16cid:paraId="5A497E76" w16cid:durableId="25F82A32"/>
  <w16cid:commentId w16cid:paraId="024B92AB" w16cid:durableId="25F82A5E"/>
  <w16cid:commentId w16cid:paraId="475261DC" w16cid:durableId="25F82AAB"/>
  <w16cid:commentId w16cid:paraId="0E945711" w16cid:durableId="25F82ABA"/>
  <w16cid:commentId w16cid:paraId="2169B81E" w16cid:durableId="25F82AB5"/>
  <w16cid:commentId w16cid:paraId="3FCD8BDE" w16cid:durableId="25F829DF"/>
  <w16cid:commentId w16cid:paraId="3883110F" w16cid:durableId="25F82B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F66C0" w14:textId="77777777" w:rsidR="000A338B" w:rsidRDefault="000A338B" w:rsidP="00670FE7">
      <w:pPr>
        <w:spacing w:after="0" w:line="240" w:lineRule="auto"/>
      </w:pPr>
      <w:r>
        <w:separator/>
      </w:r>
    </w:p>
  </w:endnote>
  <w:endnote w:type="continuationSeparator" w:id="0">
    <w:p w14:paraId="03E65D4F" w14:textId="77777777" w:rsidR="000A338B" w:rsidRDefault="000A338B" w:rsidP="0067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23DF2" w14:textId="77777777" w:rsidR="000F35DE" w:rsidRPr="00BE0321" w:rsidRDefault="000F35DE" w:rsidP="000F35DE">
    <w:pPr>
      <w:jc w:val="center"/>
      <w:rPr>
        <w:rFonts w:ascii="Calibri" w:eastAsia="Calibri" w:hAnsi="Calibri" w:cs="Times New Roman"/>
        <w:i/>
        <w:sz w:val="24"/>
        <w:szCs w:val="24"/>
        <w:lang w:val="sv-SE"/>
      </w:rPr>
    </w:pPr>
    <w:r w:rsidRPr="00BE0321">
      <w:rPr>
        <w:rFonts w:ascii="Calibri" w:eastAsia="Calibri" w:hAnsi="Calibri" w:cs="Times New Roman"/>
        <w:i/>
        <w:sz w:val="24"/>
        <w:szCs w:val="24"/>
        <w:lang w:val="sv-SE"/>
      </w:rPr>
      <w:t xml:space="preserve">Strādājam kopā </w:t>
    </w:r>
    <w:r w:rsidRPr="00A171D2">
      <w:rPr>
        <w:rFonts w:ascii="Calibri" w:eastAsia="Calibri" w:hAnsi="Calibri" w:cs="Times New Roman"/>
        <w:i/>
        <w:color w:val="FF0016"/>
        <w:sz w:val="24"/>
        <w:szCs w:val="24"/>
        <w:lang w:val="sv-SE"/>
      </w:rPr>
      <w:t>konkurētspējīgai</w:t>
    </w:r>
    <w:r w:rsidRPr="00A171D2">
      <w:rPr>
        <w:rFonts w:ascii="Calibri" w:eastAsia="Calibri" w:hAnsi="Calibri" w:cs="Times New Roman"/>
        <w:i/>
        <w:color w:val="C00000"/>
        <w:sz w:val="24"/>
        <w:szCs w:val="24"/>
        <w:lang w:val="sv-SE"/>
      </w:rPr>
      <w:t xml:space="preserve"> </w:t>
    </w:r>
    <w:r w:rsidRPr="00BE0321">
      <w:rPr>
        <w:rFonts w:ascii="Calibri" w:eastAsia="Calibri" w:hAnsi="Calibri" w:cs="Times New Roman"/>
        <w:i/>
        <w:sz w:val="24"/>
        <w:szCs w:val="24"/>
        <w:lang w:val="sv-SE"/>
      </w:rPr>
      <w:t>Eiropai.</w:t>
    </w:r>
  </w:p>
  <w:p w14:paraId="3D6EF119" w14:textId="77777777" w:rsidR="00390B9C" w:rsidRPr="00390B9C" w:rsidRDefault="000F35DE" w:rsidP="00390B9C">
    <w:pPr>
      <w:pStyle w:val="Footer"/>
      <w:jc w:val="center"/>
      <w:rPr>
        <w:i/>
        <w:sz w:val="16"/>
      </w:rPr>
    </w:pPr>
    <w:r w:rsidRPr="00E74B71">
      <w:rPr>
        <w:i/>
        <w:sz w:val="16"/>
      </w:rPr>
      <w:t xml:space="preserve">Aktivitāte tiek organizēta </w:t>
    </w:r>
    <w:r w:rsidR="00390B9C" w:rsidRPr="00390B9C">
      <w:rPr>
        <w:i/>
        <w:sz w:val="16"/>
      </w:rPr>
      <w:t xml:space="preserve">projekta Nr. LV-LOCALDEV-0004 “Uzņēmējdarbības atbalsta pasākumi Kurzemes plānošanas reģionā” ietvaros. </w:t>
    </w:r>
  </w:p>
  <w:p w14:paraId="177F5465" w14:textId="59A1A279" w:rsidR="000F35DE" w:rsidRPr="000F35DE" w:rsidRDefault="00390B9C" w:rsidP="00390B9C">
    <w:pPr>
      <w:pStyle w:val="Footer"/>
      <w:jc w:val="center"/>
      <w:rPr>
        <w:i/>
        <w:sz w:val="16"/>
      </w:rPr>
    </w:pPr>
    <w:r w:rsidRPr="00390B9C">
      <w:rPr>
        <w:i/>
        <w:sz w:val="16"/>
      </w:rPr>
      <w:t>Projektu līdzfinansē Islande, Lihtenšteina un Norvēģija, izmantojot EEZ grantus programmā “Vietējā attīstība, nabadzības mazināšana un kultūras sadarbība”.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5BC19" w14:textId="77777777" w:rsidR="000A338B" w:rsidRDefault="000A338B" w:rsidP="00670FE7">
      <w:pPr>
        <w:spacing w:after="0" w:line="240" w:lineRule="auto"/>
      </w:pPr>
      <w:r>
        <w:separator/>
      </w:r>
    </w:p>
  </w:footnote>
  <w:footnote w:type="continuationSeparator" w:id="0">
    <w:p w14:paraId="2989F4CF" w14:textId="77777777" w:rsidR="000A338B" w:rsidRDefault="000A338B" w:rsidP="0067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38856" w14:textId="77777777" w:rsidR="00390B9C" w:rsidRDefault="00670FE7" w:rsidP="00BD72F3">
    <w:pPr>
      <w:pStyle w:val="Header"/>
      <w:jc w:val="center"/>
    </w:pPr>
    <w:r w:rsidRPr="00BE0321">
      <w:rPr>
        <w:noProof/>
        <w:lang w:val="en-US"/>
      </w:rPr>
      <w:drawing>
        <wp:inline distT="0" distB="0" distL="0" distR="0" wp14:anchorId="5E8AD42A" wp14:editId="190F4569">
          <wp:extent cx="1114425" cy="780697"/>
          <wp:effectExtent l="0" t="0" r="0" b="635"/>
          <wp:docPr id="22" name="Picture 22" descr="C:\Users\kpr\Desktop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r\Desktop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638" cy="789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2F3">
      <w:t xml:space="preserve">   </w:t>
    </w:r>
    <w:r>
      <w:t xml:space="preserve">     </w:t>
    </w:r>
    <w:r w:rsidR="00BD72F3" w:rsidRPr="00770655">
      <w:rPr>
        <w:noProof/>
        <w:lang w:val="en-US"/>
      </w:rPr>
      <w:drawing>
        <wp:inline distT="0" distB="0" distL="0" distR="0" wp14:anchorId="651EBD62" wp14:editId="7927BF09">
          <wp:extent cx="1055119" cy="9810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18"/>
                  <a:stretch/>
                </pic:blipFill>
                <pic:spPr bwMode="auto">
                  <a:xfrm>
                    <a:off x="0" y="0"/>
                    <a:ext cx="1057381" cy="9831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="00BD72F3">
      <w:t xml:space="preserve">    </w:t>
    </w:r>
    <w:r>
      <w:t xml:space="preserve"> </w:t>
    </w:r>
    <w:r w:rsidR="00BD72F3" w:rsidRPr="00770655">
      <w:rPr>
        <w:rFonts w:cstheme="minorHAnsi"/>
        <w:b/>
        <w:noProof/>
        <w:lang w:val="en-US"/>
      </w:rPr>
      <w:drawing>
        <wp:inline distT="0" distB="0" distL="0" distR="0" wp14:anchorId="270EA4D4" wp14:editId="6CABC159">
          <wp:extent cx="1276350" cy="50269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475" cy="50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  <w:p w14:paraId="2B668228" w14:textId="1781FA3A" w:rsidR="00670FE7" w:rsidRDefault="00670FE7" w:rsidP="00BD72F3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A3B"/>
    <w:multiLevelType w:val="hybridMultilevel"/>
    <w:tmpl w:val="F2B845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57C2"/>
    <w:multiLevelType w:val="hybridMultilevel"/>
    <w:tmpl w:val="67DA7C56"/>
    <w:lvl w:ilvl="0" w:tplc="5CACAC80">
      <w:start w:val="1"/>
      <w:numFmt w:val="decimal"/>
      <w:lvlText w:val="13.%1."/>
      <w:lvlJc w:val="left"/>
      <w:pPr>
        <w:ind w:left="2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97518"/>
    <w:multiLevelType w:val="hybridMultilevel"/>
    <w:tmpl w:val="BE52E242"/>
    <w:lvl w:ilvl="0" w:tplc="A418D79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22F4"/>
    <w:multiLevelType w:val="hybridMultilevel"/>
    <w:tmpl w:val="68AAAAC0"/>
    <w:lvl w:ilvl="0" w:tplc="35A0B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47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FF3F7E"/>
    <w:multiLevelType w:val="hybridMultilevel"/>
    <w:tmpl w:val="31029F5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B3512D4"/>
    <w:multiLevelType w:val="hybridMultilevel"/>
    <w:tmpl w:val="F09A0C14"/>
    <w:lvl w:ilvl="0" w:tplc="5CACAC80">
      <w:start w:val="1"/>
      <w:numFmt w:val="decimal"/>
      <w:lvlText w:val="13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27C3FA8"/>
    <w:multiLevelType w:val="hybridMultilevel"/>
    <w:tmpl w:val="95E2764A"/>
    <w:lvl w:ilvl="0" w:tplc="194C0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B4A1EE">
      <w:start w:val="1"/>
      <w:numFmt w:val="decimal"/>
      <w:lvlText w:val="7.%2."/>
      <w:lvlJc w:val="left"/>
      <w:pPr>
        <w:ind w:left="12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3E20A3A"/>
    <w:multiLevelType w:val="hybridMultilevel"/>
    <w:tmpl w:val="10C6C9B6"/>
    <w:lvl w:ilvl="0" w:tplc="5CACAC8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05B0"/>
    <w:multiLevelType w:val="multilevel"/>
    <w:tmpl w:val="B0900A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C5444C"/>
    <w:multiLevelType w:val="multilevel"/>
    <w:tmpl w:val="A432AFB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7797BBF"/>
    <w:multiLevelType w:val="hybridMultilevel"/>
    <w:tmpl w:val="876CC8C2"/>
    <w:lvl w:ilvl="0" w:tplc="A418D79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C4798"/>
    <w:multiLevelType w:val="hybridMultilevel"/>
    <w:tmpl w:val="AE9C07D0"/>
    <w:lvl w:ilvl="0" w:tplc="A418D79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15B13"/>
    <w:multiLevelType w:val="hybridMultilevel"/>
    <w:tmpl w:val="4F748862"/>
    <w:lvl w:ilvl="0" w:tplc="D4542626">
      <w:start w:val="1"/>
      <w:numFmt w:val="decimal"/>
      <w:lvlText w:val="11.%1."/>
      <w:lvlJc w:val="left"/>
      <w:pPr>
        <w:ind w:left="3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17B81"/>
    <w:multiLevelType w:val="hybridMultilevel"/>
    <w:tmpl w:val="B6B4B8DC"/>
    <w:lvl w:ilvl="0" w:tplc="1D92D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13"/>
  </w:num>
  <w:num w:numId="7">
    <w:abstractNumId w:val="6"/>
  </w:num>
  <w:num w:numId="8">
    <w:abstractNumId w:val="8"/>
  </w:num>
  <w:num w:numId="9">
    <w:abstractNumId w:val="14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  <w:num w:numId="14">
    <w:abstractNumId w:val="5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etotajs">
    <w15:presenceInfo w15:providerId="None" w15:userId="Lietota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83"/>
    <w:rsid w:val="0001395F"/>
    <w:rsid w:val="00070F39"/>
    <w:rsid w:val="00090E1D"/>
    <w:rsid w:val="000A338B"/>
    <w:rsid w:val="000C0B73"/>
    <w:rsid w:val="000F35DE"/>
    <w:rsid w:val="001571D4"/>
    <w:rsid w:val="00165608"/>
    <w:rsid w:val="00177057"/>
    <w:rsid w:val="001B30A5"/>
    <w:rsid w:val="00212018"/>
    <w:rsid w:val="00216739"/>
    <w:rsid w:val="00271F93"/>
    <w:rsid w:val="00282F44"/>
    <w:rsid w:val="002A1301"/>
    <w:rsid w:val="002D5103"/>
    <w:rsid w:val="002E4A45"/>
    <w:rsid w:val="002F37AB"/>
    <w:rsid w:val="00345F54"/>
    <w:rsid w:val="00375485"/>
    <w:rsid w:val="003842E1"/>
    <w:rsid w:val="00390B9C"/>
    <w:rsid w:val="003E58E4"/>
    <w:rsid w:val="003F7569"/>
    <w:rsid w:val="00410962"/>
    <w:rsid w:val="00443462"/>
    <w:rsid w:val="00444894"/>
    <w:rsid w:val="00475997"/>
    <w:rsid w:val="00477CA3"/>
    <w:rsid w:val="004B66F5"/>
    <w:rsid w:val="004C06F1"/>
    <w:rsid w:val="004C35F2"/>
    <w:rsid w:val="00503592"/>
    <w:rsid w:val="00553162"/>
    <w:rsid w:val="005A3345"/>
    <w:rsid w:val="005A759F"/>
    <w:rsid w:val="005D2EE5"/>
    <w:rsid w:val="005F7B42"/>
    <w:rsid w:val="006524C5"/>
    <w:rsid w:val="006572B5"/>
    <w:rsid w:val="00670FE7"/>
    <w:rsid w:val="00691EB4"/>
    <w:rsid w:val="006D0561"/>
    <w:rsid w:val="006D74A9"/>
    <w:rsid w:val="006E3415"/>
    <w:rsid w:val="006F4C6C"/>
    <w:rsid w:val="007520A4"/>
    <w:rsid w:val="0079114A"/>
    <w:rsid w:val="007979D4"/>
    <w:rsid w:val="00820D17"/>
    <w:rsid w:val="00832C25"/>
    <w:rsid w:val="00845E69"/>
    <w:rsid w:val="008736E2"/>
    <w:rsid w:val="008959DC"/>
    <w:rsid w:val="008A4355"/>
    <w:rsid w:val="008B2456"/>
    <w:rsid w:val="008B292F"/>
    <w:rsid w:val="008D6CE6"/>
    <w:rsid w:val="008E5FEC"/>
    <w:rsid w:val="008F1EAF"/>
    <w:rsid w:val="008F6381"/>
    <w:rsid w:val="00907A34"/>
    <w:rsid w:val="009141F6"/>
    <w:rsid w:val="00924D3C"/>
    <w:rsid w:val="009A18F6"/>
    <w:rsid w:val="009E21EB"/>
    <w:rsid w:val="00A171D2"/>
    <w:rsid w:val="00A27451"/>
    <w:rsid w:val="00A46E1B"/>
    <w:rsid w:val="00A642DC"/>
    <w:rsid w:val="00AC5E6D"/>
    <w:rsid w:val="00AE5DB6"/>
    <w:rsid w:val="00B779E2"/>
    <w:rsid w:val="00B82BFC"/>
    <w:rsid w:val="00BB0894"/>
    <w:rsid w:val="00BD72F3"/>
    <w:rsid w:val="00C1000B"/>
    <w:rsid w:val="00C106A8"/>
    <w:rsid w:val="00CD2912"/>
    <w:rsid w:val="00CF2A79"/>
    <w:rsid w:val="00D53684"/>
    <w:rsid w:val="00D74986"/>
    <w:rsid w:val="00DB6ADE"/>
    <w:rsid w:val="00E1125C"/>
    <w:rsid w:val="00E51BD2"/>
    <w:rsid w:val="00E77286"/>
    <w:rsid w:val="00EA21EE"/>
    <w:rsid w:val="00EE5F83"/>
    <w:rsid w:val="00EF4E31"/>
    <w:rsid w:val="00F01620"/>
    <w:rsid w:val="00F20664"/>
    <w:rsid w:val="00F2268F"/>
    <w:rsid w:val="00F33696"/>
    <w:rsid w:val="00F776B0"/>
    <w:rsid w:val="00F93450"/>
    <w:rsid w:val="00F952BB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9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dialog-title">
    <w:name w:val="ui-dialog-title"/>
    <w:basedOn w:val="DefaultParagraphFont"/>
    <w:rsid w:val="00EE5F8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5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5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character" w:customStyle="1" w:styleId="webform-element-help">
    <w:name w:val="webform-element-help"/>
    <w:basedOn w:val="DefaultParagraphFont"/>
    <w:rsid w:val="00EE5F83"/>
  </w:style>
  <w:style w:type="character" w:customStyle="1" w:styleId="fieldset-legend">
    <w:name w:val="fieldset-legend"/>
    <w:basedOn w:val="DefaultParagraphFont"/>
    <w:rsid w:val="00EE5F83"/>
  </w:style>
  <w:style w:type="table" w:styleId="TableGrid">
    <w:name w:val="Table Grid"/>
    <w:basedOn w:val="TableNormal"/>
    <w:uiPriority w:val="39"/>
    <w:rsid w:val="0069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6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E7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E7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E7"/>
    <w:rPr>
      <w:lang w:val="lv-LV"/>
    </w:rPr>
  </w:style>
  <w:style w:type="paragraph" w:customStyle="1" w:styleId="Default">
    <w:name w:val="Default"/>
    <w:rsid w:val="00797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11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25C"/>
    <w:rPr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E1125C"/>
    <w:pPr>
      <w:ind w:left="720"/>
      <w:contextualSpacing/>
    </w:pPr>
  </w:style>
  <w:style w:type="paragraph" w:styleId="Title">
    <w:name w:val="Title"/>
    <w:basedOn w:val="Normal"/>
    <w:link w:val="TitleChar"/>
    <w:qFormat/>
    <w:rsid w:val="00E112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E1125C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47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057"/>
    <w:rPr>
      <w:b/>
      <w:bCs/>
      <w:sz w:val="20"/>
      <w:szCs w:val="20"/>
      <w:lang w:val="lv-LV"/>
    </w:rPr>
  </w:style>
  <w:style w:type="character" w:customStyle="1" w:styleId="lrzxr">
    <w:name w:val="lrzxr"/>
    <w:basedOn w:val="DefaultParagraphFont"/>
    <w:rsid w:val="000C0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dialog-title">
    <w:name w:val="ui-dialog-title"/>
    <w:basedOn w:val="DefaultParagraphFont"/>
    <w:rsid w:val="00EE5F8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5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5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character" w:customStyle="1" w:styleId="webform-element-help">
    <w:name w:val="webform-element-help"/>
    <w:basedOn w:val="DefaultParagraphFont"/>
    <w:rsid w:val="00EE5F83"/>
  </w:style>
  <w:style w:type="character" w:customStyle="1" w:styleId="fieldset-legend">
    <w:name w:val="fieldset-legend"/>
    <w:basedOn w:val="DefaultParagraphFont"/>
    <w:rsid w:val="00EE5F83"/>
  </w:style>
  <w:style w:type="table" w:styleId="TableGrid">
    <w:name w:val="Table Grid"/>
    <w:basedOn w:val="TableNormal"/>
    <w:uiPriority w:val="39"/>
    <w:rsid w:val="0069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6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E7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E7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E7"/>
    <w:rPr>
      <w:lang w:val="lv-LV"/>
    </w:rPr>
  </w:style>
  <w:style w:type="paragraph" w:customStyle="1" w:styleId="Default">
    <w:name w:val="Default"/>
    <w:rsid w:val="00797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11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25C"/>
    <w:rPr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E1125C"/>
    <w:pPr>
      <w:ind w:left="720"/>
      <w:contextualSpacing/>
    </w:pPr>
  </w:style>
  <w:style w:type="paragraph" w:styleId="Title">
    <w:name w:val="Title"/>
    <w:basedOn w:val="Normal"/>
    <w:link w:val="TitleChar"/>
    <w:qFormat/>
    <w:rsid w:val="00E112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E1125C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47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057"/>
    <w:rPr>
      <w:b/>
      <w:bCs/>
      <w:sz w:val="20"/>
      <w:szCs w:val="20"/>
      <w:lang w:val="lv-LV"/>
    </w:rPr>
  </w:style>
  <w:style w:type="character" w:customStyle="1" w:styleId="lrzxr">
    <w:name w:val="lrzxr"/>
    <w:basedOn w:val="DefaultParagraphFont"/>
    <w:rsid w:val="000C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4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4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</dc:creator>
  <cp:lastModifiedBy>Viktorija</cp:lastModifiedBy>
  <cp:revision>4</cp:revision>
  <cp:lastPrinted>2021-09-20T09:20:00Z</cp:lastPrinted>
  <dcterms:created xsi:type="dcterms:W3CDTF">2022-04-26T08:48:00Z</dcterms:created>
  <dcterms:modified xsi:type="dcterms:W3CDTF">2022-04-28T07:31:00Z</dcterms:modified>
</cp:coreProperties>
</file>